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E7DEB" w14:textId="77777777" w:rsidR="00974B01" w:rsidRDefault="00000000">
      <w:pPr>
        <w:spacing w:after="485" w:line="259" w:lineRule="auto"/>
        <w:ind w:left="0" w:firstLine="0"/>
      </w:pPr>
      <w:r>
        <w:rPr>
          <w:b/>
          <w:sz w:val="28"/>
        </w:rPr>
        <w:t xml:space="preserve">Study Guide for Topology Exam </w:t>
      </w:r>
    </w:p>
    <w:p w14:paraId="2D717E68" w14:textId="77777777" w:rsidR="00974B01" w:rsidRDefault="00000000">
      <w:pPr>
        <w:pStyle w:val="Heading1"/>
        <w:ind w:left="-5"/>
      </w:pPr>
      <w:r>
        <w:t xml:space="preserve">General Topology  </w:t>
      </w:r>
    </w:p>
    <w:p w14:paraId="760B340B" w14:textId="77777777" w:rsidR="00974B01" w:rsidRDefault="00000000">
      <w:pPr>
        <w:ind w:left="427"/>
      </w:pPr>
      <w:r>
        <w:t xml:space="preserve">Topological spaces, continuous functions, product and quotient topology [1, </w:t>
      </w:r>
      <w:proofErr w:type="spellStart"/>
      <w:r>
        <w:t>ch.</w:t>
      </w:r>
      <w:proofErr w:type="spellEnd"/>
      <w:r>
        <w:t xml:space="preserve"> 2]  </w:t>
      </w:r>
    </w:p>
    <w:p w14:paraId="26D88927" w14:textId="77777777" w:rsidR="00974B01" w:rsidRDefault="00000000">
      <w:pPr>
        <w:ind w:left="427"/>
      </w:pPr>
      <w:r>
        <w:t xml:space="preserve">Connectedness and compactness [1, </w:t>
      </w:r>
      <w:proofErr w:type="spellStart"/>
      <w:r>
        <w:t>ch.</w:t>
      </w:r>
      <w:proofErr w:type="spellEnd"/>
      <w:r>
        <w:t xml:space="preserve"> 3]  </w:t>
      </w:r>
    </w:p>
    <w:p w14:paraId="5C125A15" w14:textId="77777777" w:rsidR="00974B01" w:rsidRDefault="00000000">
      <w:pPr>
        <w:ind w:left="427"/>
      </w:pPr>
      <w:r>
        <w:t xml:space="preserve">Countability and separation axioms, </w:t>
      </w:r>
      <w:proofErr w:type="spellStart"/>
      <w:r>
        <w:t>Urysohn</w:t>
      </w:r>
      <w:proofErr w:type="spellEnd"/>
      <w:r>
        <w:t xml:space="preserve"> lemma, Tietze theorem [1, </w:t>
      </w:r>
      <w:proofErr w:type="spellStart"/>
      <w:r>
        <w:t>ch.</w:t>
      </w:r>
      <w:proofErr w:type="spellEnd"/>
      <w:r>
        <w:t xml:space="preserve"> 4, except §36]  </w:t>
      </w:r>
    </w:p>
    <w:p w14:paraId="4716CB51" w14:textId="77777777" w:rsidR="00974B01" w:rsidRDefault="00000000">
      <w:pPr>
        <w:spacing w:after="265"/>
        <w:ind w:left="427"/>
      </w:pPr>
      <w:r>
        <w:t xml:space="preserve">Complete metric spaces and function spaces [1, §43, 45]  </w:t>
      </w:r>
    </w:p>
    <w:p w14:paraId="5082CDA6" w14:textId="77777777" w:rsidR="00974B01" w:rsidRDefault="00000000">
      <w:pPr>
        <w:pStyle w:val="Heading1"/>
        <w:ind w:left="-5"/>
      </w:pPr>
      <w:r>
        <w:t xml:space="preserve">Algebraic Topology  </w:t>
      </w:r>
    </w:p>
    <w:p w14:paraId="4518305F" w14:textId="7167AAE3" w:rsidR="00974B01" w:rsidRDefault="00000000">
      <w:pPr>
        <w:spacing w:after="266"/>
        <w:ind w:left="427" w:right="3123"/>
      </w:pPr>
      <w:r>
        <w:t xml:space="preserve">Classification of surfaces [2, </w:t>
      </w:r>
      <w:proofErr w:type="spellStart"/>
      <w:r>
        <w:t>ch.</w:t>
      </w:r>
      <w:proofErr w:type="spellEnd"/>
      <w:r>
        <w:t xml:space="preserve"> I]  </w:t>
      </w:r>
      <w:r w:rsidR="00C92CC1">
        <w:br/>
      </w:r>
      <w:r>
        <w:t xml:space="preserve">Fundamental group [2, </w:t>
      </w:r>
      <w:proofErr w:type="spellStart"/>
      <w:r>
        <w:t>ch.</w:t>
      </w:r>
      <w:proofErr w:type="spellEnd"/>
      <w:r>
        <w:t xml:space="preserve"> II], [3, §1.1]  </w:t>
      </w:r>
      <w:r w:rsidR="00C92CC1">
        <w:br/>
      </w:r>
      <w:r>
        <w:t xml:space="preserve">van Kampen’s theorem [2, </w:t>
      </w:r>
      <w:proofErr w:type="spellStart"/>
      <w:r>
        <w:t>ch.</w:t>
      </w:r>
      <w:proofErr w:type="spellEnd"/>
      <w:r>
        <w:t xml:space="preserve"> III, IV], [3, §1.2</w:t>
      </w:r>
      <w:proofErr w:type="gramStart"/>
      <w:r>
        <w:t>]  Classification</w:t>
      </w:r>
      <w:proofErr w:type="gramEnd"/>
      <w:r>
        <w:t xml:space="preserve"> of covering spaces [2, </w:t>
      </w:r>
      <w:proofErr w:type="spellStart"/>
      <w:r>
        <w:t>ch.</w:t>
      </w:r>
      <w:proofErr w:type="spellEnd"/>
      <w:r>
        <w:t xml:space="preserve"> V], [3 §1.3</w:t>
      </w:r>
      <w:proofErr w:type="gramStart"/>
      <w:r>
        <w:t>]  Homology</w:t>
      </w:r>
      <w:proofErr w:type="gramEnd"/>
      <w:r>
        <w:t xml:space="preserve">: </w:t>
      </w:r>
    </w:p>
    <w:p w14:paraId="4C0488E6" w14:textId="77777777" w:rsidR="00974B01" w:rsidRDefault="00000000">
      <w:pPr>
        <w:ind w:left="874"/>
      </w:pPr>
      <w:r>
        <w:t xml:space="preserve">simplicial, singular, cellular; computations and applications [3, </w:t>
      </w:r>
      <w:proofErr w:type="spellStart"/>
      <w:r>
        <w:t>ch.</w:t>
      </w:r>
      <w:proofErr w:type="spellEnd"/>
      <w:r>
        <w:t xml:space="preserve"> 2], [4, </w:t>
      </w:r>
      <w:proofErr w:type="spellStart"/>
      <w:r>
        <w:t>ch.</w:t>
      </w:r>
      <w:proofErr w:type="spellEnd"/>
      <w:r>
        <w:t xml:space="preserve"> 4]  </w:t>
      </w:r>
    </w:p>
    <w:p w14:paraId="6504B7F8" w14:textId="77777777" w:rsidR="00974B01" w:rsidRDefault="00000000">
      <w:pPr>
        <w:ind w:left="874"/>
      </w:pPr>
      <w:r>
        <w:t>Degree of a map of S</w:t>
      </w:r>
      <w:r>
        <w:rPr>
          <w:vertAlign w:val="superscript"/>
        </w:rPr>
        <w:t>n</w:t>
      </w:r>
      <w:r>
        <w:t xml:space="preserve"> [3, p. 134], [4, §21]  </w:t>
      </w:r>
    </w:p>
    <w:p w14:paraId="01128BD3" w14:textId="77777777" w:rsidR="00974B01" w:rsidRDefault="00000000">
      <w:pPr>
        <w:spacing w:after="267"/>
        <w:ind w:left="874"/>
      </w:pPr>
      <w:r>
        <w:t xml:space="preserve">Euler characteristic [3, p. 146], </w:t>
      </w:r>
      <w:proofErr w:type="spellStart"/>
      <w:r>
        <w:t>Lefschetz</w:t>
      </w:r>
      <w:proofErr w:type="spellEnd"/>
      <w:r>
        <w:t xml:space="preserve"> fixed point theorem [3, p. 179], [4, §22]</w:t>
      </w:r>
    </w:p>
    <w:p w14:paraId="3F8AD241" w14:textId="77777777" w:rsidR="00974B01" w:rsidRDefault="00000000">
      <w:pPr>
        <w:spacing w:after="277" w:line="238" w:lineRule="auto"/>
        <w:ind w:left="0" w:firstLine="0"/>
      </w:pPr>
      <w:r>
        <w:rPr>
          <w:i/>
        </w:rPr>
        <w:t xml:space="preserve">The weight of topics on the exam should be about 1/3 general topology and 2/3 algebraic topology.  </w:t>
      </w:r>
    </w:p>
    <w:p w14:paraId="4BB0CEB9" w14:textId="77777777" w:rsidR="00974B01" w:rsidRDefault="00000000">
      <w:pPr>
        <w:pStyle w:val="Heading1"/>
        <w:ind w:left="-5"/>
      </w:pPr>
      <w:r>
        <w:t xml:space="preserve">References </w:t>
      </w:r>
    </w:p>
    <w:p w14:paraId="58F75C9B" w14:textId="77777777" w:rsidR="00974B01" w:rsidRDefault="00000000">
      <w:pPr>
        <w:numPr>
          <w:ilvl w:val="0"/>
          <w:numId w:val="1"/>
        </w:numPr>
        <w:ind w:hanging="340"/>
      </w:pPr>
      <w:r>
        <w:t xml:space="preserve">J. Munkres, </w:t>
      </w:r>
      <w:r>
        <w:rPr>
          <w:i/>
        </w:rPr>
        <w:t>Topology</w:t>
      </w:r>
      <w:r>
        <w:t>, second edition, Prentice-Hall, 2000.</w:t>
      </w:r>
    </w:p>
    <w:p w14:paraId="24A89880" w14:textId="77777777" w:rsidR="00974B01" w:rsidRDefault="00000000">
      <w:pPr>
        <w:numPr>
          <w:ilvl w:val="0"/>
          <w:numId w:val="1"/>
        </w:numPr>
        <w:ind w:hanging="340"/>
      </w:pPr>
      <w:r>
        <w:t xml:space="preserve">W. Massey, </w:t>
      </w:r>
      <w:r>
        <w:rPr>
          <w:i/>
        </w:rPr>
        <w:t>A Basic Course in Algebraic Topology</w:t>
      </w:r>
      <w:r>
        <w:t>, Springer-Verlag, 1991.</w:t>
      </w:r>
    </w:p>
    <w:p w14:paraId="72EF3971" w14:textId="77777777" w:rsidR="00974B01" w:rsidRDefault="00000000">
      <w:pPr>
        <w:numPr>
          <w:ilvl w:val="0"/>
          <w:numId w:val="1"/>
        </w:numPr>
        <w:ind w:hanging="340"/>
      </w:pPr>
      <w:r>
        <w:t xml:space="preserve">A. Hatcher, </w:t>
      </w:r>
      <w:r>
        <w:rPr>
          <w:i/>
        </w:rPr>
        <w:t>Algebraic Topology</w:t>
      </w:r>
      <w:r>
        <w:t>, Cambridge U. Press, 2002.</w:t>
      </w:r>
    </w:p>
    <w:p w14:paraId="5E7BA72C" w14:textId="77777777" w:rsidR="00974B01" w:rsidRDefault="00000000">
      <w:pPr>
        <w:ind w:left="874"/>
      </w:pPr>
      <w:r>
        <w:t>(Revisions and corrections</w:t>
      </w:r>
    </w:p>
    <w:p w14:paraId="48C93E64" w14:textId="77777777" w:rsidR="00974B01" w:rsidRDefault="00000000">
      <w:pPr>
        <w:spacing w:after="0" w:line="259" w:lineRule="auto"/>
        <w:ind w:left="864" w:firstLine="0"/>
      </w:pPr>
      <w:hyperlink r:id="rId5">
        <w:r>
          <w:rPr>
            <w:u w:val="single" w:color="000000"/>
          </w:rPr>
          <w:t>http://www.math.cornell.edu/~hatcher/AT/ATpage.html</w:t>
        </w:r>
      </w:hyperlink>
      <w:hyperlink r:id="rId6">
        <w:r>
          <w:t xml:space="preserve"> </w:t>
        </w:r>
      </w:hyperlink>
      <w:r>
        <w:t>)</w:t>
      </w:r>
    </w:p>
    <w:p w14:paraId="6B6B6262" w14:textId="77777777" w:rsidR="00974B01" w:rsidRDefault="00000000">
      <w:pPr>
        <w:numPr>
          <w:ilvl w:val="0"/>
          <w:numId w:val="1"/>
        </w:numPr>
        <w:spacing w:after="586"/>
        <w:ind w:hanging="340"/>
      </w:pPr>
      <w:r>
        <w:t xml:space="preserve">J. Munkres, </w:t>
      </w:r>
      <w:r>
        <w:rPr>
          <w:i/>
        </w:rPr>
        <w:t>Elements of Algebraic Topology</w:t>
      </w:r>
      <w:r>
        <w:t>, Addison-Wesley, 1984.</w:t>
      </w:r>
    </w:p>
    <w:p w14:paraId="11AA4490" w14:textId="77777777" w:rsidR="00974B01" w:rsidRDefault="00000000">
      <w:pPr>
        <w:spacing w:after="0" w:line="259" w:lineRule="auto"/>
        <w:ind w:left="0" w:firstLine="0"/>
      </w:pPr>
      <w:r>
        <w:t xml:space="preserve">Reviewed with no changes November 2022. </w:t>
      </w:r>
    </w:p>
    <w:sectPr w:rsidR="00974B01">
      <w:pgSz w:w="12240" w:h="15840"/>
      <w:pgMar w:top="1440" w:right="1862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82D15"/>
    <w:multiLevelType w:val="hybridMultilevel"/>
    <w:tmpl w:val="58BA3AAC"/>
    <w:lvl w:ilvl="0" w:tplc="23EEC966">
      <w:start w:val="1"/>
      <w:numFmt w:val="decimal"/>
      <w:lvlText w:val="[%1]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D8F20C">
      <w:start w:val="1"/>
      <w:numFmt w:val="lowerLetter"/>
      <w:lvlText w:val="%2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3048D2">
      <w:start w:val="1"/>
      <w:numFmt w:val="lowerRoman"/>
      <w:lvlText w:val="%3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9A11E0">
      <w:start w:val="1"/>
      <w:numFmt w:val="decimal"/>
      <w:lvlText w:val="%4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E837D8">
      <w:start w:val="1"/>
      <w:numFmt w:val="lowerLetter"/>
      <w:lvlText w:val="%5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6099D6">
      <w:start w:val="1"/>
      <w:numFmt w:val="lowerRoman"/>
      <w:lvlText w:val="%6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E625FA">
      <w:start w:val="1"/>
      <w:numFmt w:val="decimal"/>
      <w:lvlText w:val="%7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EA2F2A">
      <w:start w:val="1"/>
      <w:numFmt w:val="lowerLetter"/>
      <w:lvlText w:val="%8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E4C152">
      <w:start w:val="1"/>
      <w:numFmt w:val="lowerRoman"/>
      <w:lvlText w:val="%9"/>
      <w:lvlJc w:val="left"/>
      <w:pPr>
        <w:ind w:left="6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84566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B01"/>
    <w:rsid w:val="002D16DA"/>
    <w:rsid w:val="00974B01"/>
    <w:rsid w:val="009760CD"/>
    <w:rsid w:val="009F4A4F"/>
    <w:rsid w:val="00C9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DDE40"/>
  <w15:docId w15:val="{F1B4F54E-6C6A-4E92-8BB3-48195BBC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9" w:lineRule="auto"/>
      <w:ind w:left="442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49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th.cornell.edu/%7Ehatcher/AT/ATpage.html" TargetMode="External"/><Relationship Id="rId5" Type="http://schemas.openxmlformats.org/officeDocument/2006/relationships/hyperlink" Target="http://www.math.cornell.edu/%7Ehatcher/AT/ATpag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1194</Characters>
  <Application>Microsoft Office Word</Application>
  <DocSecurity>0</DocSecurity>
  <Lines>29</Lines>
  <Paragraphs>25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Blankwordfile</dc:title>
  <dc:subject/>
  <dc:creator>Robert Varley</dc:creator>
  <cp:keywords/>
  <cp:lastModifiedBy>Paul Pollack</cp:lastModifiedBy>
  <cp:revision>4</cp:revision>
  <dcterms:created xsi:type="dcterms:W3CDTF">2026-04-08T01:09:00Z</dcterms:created>
  <dcterms:modified xsi:type="dcterms:W3CDTF">2026-04-08T01:10:00Z</dcterms:modified>
</cp:coreProperties>
</file>